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1924" w14:textId="77777777" w:rsidR="007147F4" w:rsidRDefault="007147F4" w:rsidP="007147F4">
      <w:pPr>
        <w:pStyle w:val="NormalWeb"/>
        <w:jc w:val="center"/>
      </w:pPr>
      <w:r>
        <w:rPr>
          <w:noProof/>
        </w:rPr>
        <w:drawing>
          <wp:inline distT="0" distB="0" distL="0" distR="0" wp14:anchorId="3030F56D" wp14:editId="614411A4">
            <wp:extent cx="995579" cy="654314"/>
            <wp:effectExtent l="0" t="0" r="0" b="0"/>
            <wp:docPr id="3" name="Picture 3" descr="C:\Users\USER\Desktop\ppcc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ppccse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46" cy="6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30A0" w14:textId="77777777" w:rsidR="002530D6" w:rsidRPr="002530D6" w:rsidRDefault="002530D6" w:rsidP="002530D6">
      <w:pPr>
        <w:pStyle w:val="NormalWeb"/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59F84" wp14:editId="54A543BF">
                <wp:simplePos x="0" y="0"/>
                <wp:positionH relativeFrom="page">
                  <wp:posOffset>389299</wp:posOffset>
                </wp:positionH>
                <wp:positionV relativeFrom="page">
                  <wp:posOffset>289711</wp:posOffset>
                </wp:positionV>
                <wp:extent cx="7106970" cy="9415604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970" cy="94156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32878" id="Rectangle 2" o:spid="_x0000_s1026" style="position:absolute;margin-left:30.65pt;margin-top:22.8pt;width:559.6pt;height:741.4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" filled="f" strokecolor="#002060" strokeweight="1pt">
                <w10:wrap anchorx="page" anchory="page"/>
              </v:rect>
            </w:pict>
          </mc:Fallback>
        </mc:AlternateContent>
      </w:r>
      <w:r w:rsidRPr="002530D6">
        <w:rPr>
          <w:rStyle w:val="Strong"/>
          <w:sz w:val="36"/>
          <w:szCs w:val="36"/>
        </w:rPr>
        <w:t>PUBLIC DISCLAIMER AND WARNING NOTICE</w:t>
      </w:r>
    </w:p>
    <w:p w14:paraId="18804CF5" w14:textId="77777777" w:rsidR="002530D6" w:rsidRDefault="002530D6" w:rsidP="006B5FD8">
      <w:pPr>
        <w:pStyle w:val="NormalWeb"/>
        <w:jc w:val="both"/>
      </w:pPr>
      <w:r>
        <w:t xml:space="preserve">The Public Procurement and Concessions Commission (PPCC) wishes to inform the general public, vendors, and all stakeholders that the </w:t>
      </w:r>
      <w:r>
        <w:rPr>
          <w:rStyle w:val="Strong"/>
        </w:rPr>
        <w:t>official and only authorized website</w:t>
      </w:r>
      <w:r>
        <w:t xml:space="preserve"> for accessing the Liberia e-Government Procurement (e-GP) system is:</w:t>
      </w:r>
    </w:p>
    <w:p w14:paraId="0D151CE3" w14:textId="77777777" w:rsidR="002530D6" w:rsidRDefault="002530D6" w:rsidP="006B5FD8">
      <w:pPr>
        <w:pStyle w:val="NormalWeb"/>
        <w:jc w:val="center"/>
        <w:rPr>
          <w:rStyle w:val="Strong"/>
        </w:rPr>
      </w:pPr>
      <w:r>
        <w:t xml:space="preserve"> </w:t>
      </w:r>
      <w:hyperlink r:id="rId7" w:history="1">
        <w:r>
          <w:rPr>
            <w:rStyle w:val="Hyperlink"/>
            <w:b/>
            <w:bCs/>
          </w:rPr>
          <w:t>https://eprocurement.ppcc.gov.lr</w:t>
        </w:r>
      </w:hyperlink>
    </w:p>
    <w:p w14:paraId="7E01E7AF" w14:textId="77777777" w:rsidR="00736087" w:rsidRDefault="00736087" w:rsidP="00736087">
      <w:pPr>
        <w:pStyle w:val="NormalWeb"/>
        <w:rPr>
          <w:rStyle w:val="Strong"/>
        </w:rPr>
      </w:pPr>
      <w:r>
        <w:rPr>
          <w:rStyle w:val="Strong"/>
        </w:rPr>
        <w:t>The only official website for PPCC is;</w:t>
      </w:r>
    </w:p>
    <w:p w14:paraId="2A221FC2" w14:textId="77777777" w:rsidR="00736087" w:rsidRPr="00736087" w:rsidRDefault="00736087" w:rsidP="00736087">
      <w:pPr>
        <w:pStyle w:val="NormalWeb"/>
        <w:jc w:val="center"/>
        <w:rPr>
          <w:rStyle w:val="Strong"/>
          <w:b w:val="0"/>
        </w:rPr>
      </w:pPr>
      <w:hyperlink r:id="rId8" w:history="1">
        <w:r w:rsidRPr="00736087">
          <w:rPr>
            <w:rStyle w:val="Hyperlink"/>
            <w:b/>
          </w:rPr>
          <w:t>https://ppcc.gov.lr</w:t>
        </w:r>
      </w:hyperlink>
    </w:p>
    <w:p w14:paraId="7A2920A0" w14:textId="77777777" w:rsidR="002530D6" w:rsidRDefault="002530D6" w:rsidP="006B5FD8">
      <w:pPr>
        <w:pStyle w:val="NormalWeb"/>
        <w:jc w:val="both"/>
      </w:pPr>
      <w:r>
        <w:t xml:space="preserve">PPCC strongly advises the public </w:t>
      </w:r>
      <w:r>
        <w:rPr>
          <w:rStyle w:val="Strong"/>
        </w:rPr>
        <w:t>not to engage with or respond to messages, links, or websites</w:t>
      </w:r>
      <w:r>
        <w:t xml:space="preserve"> purporting to represent the e-GP platform from any other domain or source. Any such sites are </w:t>
      </w:r>
      <w:r>
        <w:rPr>
          <w:rStyle w:val="Strong"/>
        </w:rPr>
        <w:t>unauthorized and potentially fraudulent</w:t>
      </w:r>
      <w:r>
        <w:t>.</w:t>
      </w:r>
    </w:p>
    <w:p w14:paraId="16D5A173" w14:textId="77777777" w:rsidR="002530D6" w:rsidRPr="002530D6" w:rsidRDefault="002530D6" w:rsidP="00515784">
      <w:pPr>
        <w:pStyle w:val="NormalWeb"/>
        <w:jc w:val="center"/>
        <w:rPr>
          <w:b/>
          <w:color w:val="FF0000"/>
        </w:rPr>
      </w:pPr>
      <w:r w:rsidRPr="002530D6">
        <w:rPr>
          <w:b/>
          <w:color w:val="FF0000"/>
        </w:rPr>
        <w:t>D</w:t>
      </w:r>
      <w:r w:rsidRPr="002530D6">
        <w:rPr>
          <w:rStyle w:val="Strong"/>
          <w:color w:val="FF0000"/>
        </w:rPr>
        <w:t>o</w:t>
      </w:r>
      <w:r w:rsidRPr="002530D6">
        <w:rPr>
          <w:rStyle w:val="Strong"/>
          <w:b w:val="0"/>
          <w:color w:val="FF0000"/>
        </w:rPr>
        <w:t xml:space="preserve"> </w:t>
      </w:r>
      <w:r w:rsidRPr="002530D6">
        <w:rPr>
          <w:rStyle w:val="Strong"/>
          <w:color w:val="FF0000"/>
        </w:rPr>
        <w:t>not submit any information or payments</w:t>
      </w:r>
      <w:r w:rsidRPr="002530D6">
        <w:rPr>
          <w:b/>
          <w:color w:val="FF0000"/>
        </w:rPr>
        <w:t xml:space="preserve"> through platforms other than the official e-GP portal stated above.</w:t>
      </w:r>
    </w:p>
    <w:p w14:paraId="1C9F6E0E" w14:textId="0254059B" w:rsidR="002530D6" w:rsidRPr="00493707" w:rsidRDefault="002530D6" w:rsidP="006B5FD8">
      <w:pPr>
        <w:pStyle w:val="NormalWeb"/>
        <w:jc w:val="both"/>
      </w:pPr>
      <w:r>
        <w:t xml:space="preserve">If you receive any suspicious messages or are unsure about the legitimacy of any procurement-related communication, please contact PPCC directly by calling </w:t>
      </w:r>
      <w:r w:rsidRPr="00493707">
        <w:rPr>
          <w:b/>
          <w:color w:val="FF0000"/>
        </w:rPr>
        <w:t>+231</w:t>
      </w:r>
      <w:r w:rsidR="009033A8" w:rsidRPr="00493707">
        <w:rPr>
          <w:b/>
          <w:color w:val="FF0000"/>
        </w:rPr>
        <w:t>776948170</w:t>
      </w:r>
      <w:r w:rsidR="00493707" w:rsidRPr="00493707">
        <w:rPr>
          <w:b/>
          <w:color w:val="FF0000"/>
        </w:rPr>
        <w:t xml:space="preserve"> </w:t>
      </w:r>
      <w:r w:rsidR="009033A8" w:rsidRPr="00493707">
        <w:rPr>
          <w:b/>
          <w:color w:val="FF0000"/>
        </w:rPr>
        <w:t>/</w:t>
      </w:r>
      <w:r w:rsidR="00493707" w:rsidRPr="00493707">
        <w:rPr>
          <w:b/>
          <w:color w:val="FF0000"/>
        </w:rPr>
        <w:t xml:space="preserve"> </w:t>
      </w:r>
      <w:r w:rsidR="009033A8" w:rsidRPr="00493707">
        <w:rPr>
          <w:b/>
          <w:color w:val="FF0000"/>
        </w:rPr>
        <w:t>+231886948170</w:t>
      </w:r>
      <w:r w:rsidRPr="00493707">
        <w:rPr>
          <w:b/>
          <w:color w:val="FF0000"/>
        </w:rPr>
        <w:t>.</w:t>
      </w:r>
      <w:r w:rsidRPr="00493707">
        <w:t xml:space="preserve"> </w:t>
      </w:r>
    </w:p>
    <w:p w14:paraId="62057648" w14:textId="77777777" w:rsidR="00FB4168" w:rsidRDefault="00FB4168" w:rsidP="001B04F3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Signed: Mr. Nathan Bengu</w:t>
      </w:r>
    </w:p>
    <w:p w14:paraId="0697A5BD" w14:textId="77777777" w:rsidR="002530D6" w:rsidRDefault="001B04F3" w:rsidP="001B04F3">
      <w:pPr>
        <w:pStyle w:val="NormalWeb"/>
        <w:spacing w:before="0" w:beforeAutospacing="0" w:after="0" w:afterAutospacing="0"/>
        <w:ind w:left="720"/>
      </w:pPr>
      <w:r>
        <w:rPr>
          <w:rStyle w:val="Strong"/>
        </w:rPr>
        <w:t xml:space="preserve">  </w:t>
      </w:r>
      <w:r w:rsidR="00FB4168">
        <w:rPr>
          <w:rStyle w:val="Strong"/>
        </w:rPr>
        <w:t>Director of Communication</w:t>
      </w:r>
      <w:r w:rsidR="002530D6">
        <w:br/>
      </w:r>
      <w:r>
        <w:t xml:space="preserve">  </w:t>
      </w:r>
      <w:r w:rsidR="002530D6">
        <w:t>Public Procurement and Concessions Commission (PPCC)</w:t>
      </w:r>
      <w:r w:rsidR="002530D6">
        <w:br/>
      </w:r>
      <w:r>
        <w:t xml:space="preserve">  </w:t>
      </w:r>
      <w:r w:rsidR="002530D6">
        <w:t>Republic of Liberia</w:t>
      </w:r>
      <w:r w:rsidR="002530D6">
        <w:br/>
      </w:r>
      <w:r>
        <w:rPr>
          <w:rFonts w:ascii="Segoe UI Symbol" w:hAnsi="Segoe UI Symbol" w:cs="Segoe UI Symbol"/>
        </w:rPr>
        <w:t xml:space="preserve">  </w:t>
      </w:r>
      <w:r w:rsidR="002530D6">
        <w:rPr>
          <w:rFonts w:ascii="Segoe UI Symbol" w:hAnsi="Segoe UI Symbol" w:cs="Segoe UI Symbol"/>
        </w:rPr>
        <w:t>📧</w:t>
      </w:r>
      <w:r w:rsidR="002530D6">
        <w:t xml:space="preserve"> </w:t>
      </w:r>
      <w:hyperlink r:id="rId9" w:history="1">
        <w:r w:rsidR="002530D6">
          <w:rPr>
            <w:rStyle w:val="Hyperlink"/>
          </w:rPr>
          <w:t>info@ppcc.gov.lr</w:t>
        </w:r>
      </w:hyperlink>
      <w:r w:rsidR="002530D6">
        <w:t xml:space="preserve"> | </w:t>
      </w:r>
      <w:r w:rsidR="002530D6">
        <w:rPr>
          <w:rFonts w:ascii="Segoe UI Symbol" w:hAnsi="Segoe UI Symbol" w:cs="Segoe UI Symbol"/>
        </w:rPr>
        <w:t>🌐</w:t>
      </w:r>
      <w:r w:rsidR="002530D6">
        <w:t xml:space="preserve"> </w:t>
      </w:r>
      <w:hyperlink r:id="rId10" w:history="1">
        <w:r w:rsidR="002530D6">
          <w:rPr>
            <w:rStyle w:val="Hyperlink"/>
          </w:rPr>
          <w:t>www.ppcc.gov.lr</w:t>
        </w:r>
      </w:hyperlink>
    </w:p>
    <w:p w14:paraId="02BE07A0" w14:textId="77777777" w:rsidR="002530D6" w:rsidRDefault="007147F4" w:rsidP="002530D6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24EA73" wp14:editId="1A43257B">
                <wp:simplePos x="0" y="0"/>
                <wp:positionH relativeFrom="page">
                  <wp:posOffset>896023</wp:posOffset>
                </wp:positionH>
                <wp:positionV relativeFrom="page">
                  <wp:posOffset>6826086</wp:posOffset>
                </wp:positionV>
                <wp:extent cx="6337426" cy="1819747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426" cy="181974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F7EC6" id="Rectangle 1" o:spid="_x0000_s1026" style="position:absolute;margin-left:70.55pt;margin-top:537.5pt;width:499pt;height:143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" fillcolor="#b4c6e7 [1304]" strokecolor="#f7caac [1301]" strokeweight="1pt">
                <w10:wrap anchorx="page" anchory="page"/>
              </v:rect>
            </w:pict>
          </mc:Fallback>
        </mc:AlternateContent>
      </w:r>
    </w:p>
    <w:p w14:paraId="4F372EEF" w14:textId="77777777" w:rsidR="002530D6" w:rsidRDefault="002530D6" w:rsidP="002530D6"/>
    <w:p w14:paraId="13106E4E" w14:textId="77777777" w:rsidR="002530D6" w:rsidRPr="002530D6" w:rsidRDefault="002530D6" w:rsidP="002530D6">
      <w:pPr>
        <w:pStyle w:val="Heading3"/>
        <w:spacing w:before="0"/>
        <w:jc w:val="center"/>
        <w:rPr>
          <w:color w:val="FF0000"/>
        </w:rPr>
      </w:pPr>
      <w:r w:rsidRPr="002530D6">
        <w:rPr>
          <w:rFonts w:ascii="Segoe UI Symbol" w:hAnsi="Segoe UI Symbol" w:cs="Segoe UI Symbol"/>
          <w:color w:val="FF0000"/>
        </w:rPr>
        <w:t>⚠</w:t>
      </w:r>
      <w:r w:rsidRPr="002530D6">
        <w:rPr>
          <w:color w:val="FF0000"/>
        </w:rPr>
        <w:t xml:space="preserve">️ </w:t>
      </w:r>
      <w:r w:rsidRPr="002530D6">
        <w:rPr>
          <w:rStyle w:val="Strong"/>
          <w:b w:val="0"/>
          <w:bCs w:val="0"/>
          <w:color w:val="FF0000"/>
        </w:rPr>
        <w:t>PUBLIC NOTI</w:t>
      </w:r>
      <w:r w:rsidR="00612A2A">
        <w:rPr>
          <w:rStyle w:val="Strong"/>
          <w:b w:val="0"/>
          <w:bCs w:val="0"/>
          <w:color w:val="FF0000"/>
        </w:rPr>
        <w:t>CE: Beware of Fake</w:t>
      </w:r>
      <w:r w:rsidRPr="002530D6">
        <w:rPr>
          <w:rStyle w:val="Strong"/>
          <w:b w:val="0"/>
          <w:bCs w:val="0"/>
          <w:color w:val="FF0000"/>
        </w:rPr>
        <w:t xml:space="preserve"> Sites</w:t>
      </w:r>
      <w:r w:rsidRPr="002530D6">
        <w:rPr>
          <w:color w:val="FF0000"/>
        </w:rPr>
        <w:t xml:space="preserve"> </w:t>
      </w:r>
      <w:r w:rsidRPr="002530D6">
        <w:rPr>
          <w:rFonts w:ascii="Segoe UI Symbol" w:hAnsi="Segoe UI Symbol" w:cs="Segoe UI Symbol"/>
          <w:color w:val="FF0000"/>
        </w:rPr>
        <w:t>⚠</w:t>
      </w:r>
      <w:r w:rsidRPr="002530D6">
        <w:rPr>
          <w:color w:val="FF0000"/>
        </w:rPr>
        <w:t>️</w:t>
      </w:r>
    </w:p>
    <w:p w14:paraId="78646AE4" w14:textId="77777777" w:rsidR="00CB0118" w:rsidRPr="001116EC" w:rsidRDefault="00CB0118" w:rsidP="002530D6">
      <w:pPr>
        <w:rPr>
          <w:color w:val="000000" w:themeColor="text1"/>
        </w:rPr>
      </w:pPr>
    </w:p>
    <w:p w14:paraId="3F65B4C0" w14:textId="77777777" w:rsidR="002530D6" w:rsidRPr="001116EC" w:rsidRDefault="002530D6" w:rsidP="002530D6">
      <w:pPr>
        <w:pStyle w:val="NormalWeb"/>
        <w:spacing w:before="0" w:beforeAutospacing="0"/>
        <w:jc w:val="center"/>
        <w:rPr>
          <w:color w:val="000000" w:themeColor="text1"/>
        </w:rPr>
      </w:pPr>
      <w:r w:rsidRPr="001116EC">
        <w:rPr>
          <w:color w:val="000000" w:themeColor="text1"/>
        </w:rPr>
        <w:t xml:space="preserve">The </w:t>
      </w:r>
      <w:r w:rsidRPr="001116EC">
        <w:rPr>
          <w:rStyle w:val="Strong"/>
          <w:color w:val="000000" w:themeColor="text1"/>
        </w:rPr>
        <w:t>ONLY official e-Government Procurement (e-GP) portal</w:t>
      </w:r>
      <w:r w:rsidRPr="001116EC">
        <w:rPr>
          <w:color w:val="000000" w:themeColor="text1"/>
        </w:rPr>
        <w:t xml:space="preserve"> for Liberia is:</w:t>
      </w:r>
    </w:p>
    <w:p w14:paraId="3BD3F068" w14:textId="77777777" w:rsidR="002530D6" w:rsidRPr="001116EC" w:rsidRDefault="002530D6" w:rsidP="002530D6">
      <w:pPr>
        <w:pStyle w:val="NormalWeb"/>
        <w:spacing w:before="0" w:beforeAutospacing="0"/>
        <w:jc w:val="center"/>
        <w:rPr>
          <w:b/>
          <w:sz w:val="48"/>
          <w:szCs w:val="48"/>
        </w:rPr>
      </w:pPr>
      <w:r w:rsidRPr="001116EC">
        <w:rPr>
          <w:rFonts w:ascii="Segoe UI Symbol" w:hAnsi="Segoe UI Symbol" w:cs="Segoe UI Symbol"/>
          <w:b/>
          <w:sz w:val="48"/>
          <w:szCs w:val="48"/>
        </w:rPr>
        <w:t>🔗</w:t>
      </w:r>
      <w:r w:rsidRPr="001116EC">
        <w:rPr>
          <w:b/>
          <w:sz w:val="48"/>
          <w:szCs w:val="48"/>
        </w:rPr>
        <w:t xml:space="preserve"> </w:t>
      </w:r>
      <w:hyperlink r:id="rId11" w:history="1">
        <w:r w:rsidRPr="001116EC">
          <w:rPr>
            <w:rStyle w:val="Hyperlink"/>
            <w:rFonts w:eastAsiaTheme="majorEastAsia"/>
            <w:b/>
            <w:bCs/>
            <w:sz w:val="48"/>
            <w:szCs w:val="48"/>
          </w:rPr>
          <w:t>https://eprocurement.ppcc.gov.lr</w:t>
        </w:r>
      </w:hyperlink>
    </w:p>
    <w:p w14:paraId="4CBAAAA2" w14:textId="77777777" w:rsidR="002530D6" w:rsidRDefault="002530D6"/>
    <w:sectPr w:rsidR="002530D6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749A" w14:textId="77777777" w:rsidR="007F73D0" w:rsidRDefault="007F73D0" w:rsidP="007147F4">
      <w:r>
        <w:separator/>
      </w:r>
    </w:p>
  </w:endnote>
  <w:endnote w:type="continuationSeparator" w:id="0">
    <w:p w14:paraId="34543AC6" w14:textId="77777777" w:rsidR="007F73D0" w:rsidRDefault="007F73D0" w:rsidP="0071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B87AF" w14:textId="77777777" w:rsidR="007147F4" w:rsidRPr="007147F4" w:rsidRDefault="007147F4" w:rsidP="007147F4">
    <w:pPr>
      <w:pStyle w:val="Footer"/>
      <w:jc w:val="right"/>
      <w:rPr>
        <w:b/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DA61" w14:textId="77777777" w:rsidR="007147F4" w:rsidRPr="007147F4" w:rsidRDefault="007147F4" w:rsidP="007147F4">
    <w:pPr>
      <w:pStyle w:val="Footer"/>
      <w:jc w:val="center"/>
      <w:rPr>
        <w:b/>
        <w:color w:val="FF0000"/>
        <w:sz w:val="18"/>
        <w:szCs w:val="18"/>
      </w:rPr>
    </w:pPr>
    <w:r w:rsidRPr="007147F4">
      <w:rPr>
        <w:b/>
        <w:color w:val="FF0000"/>
        <w:sz w:val="18"/>
        <w:szCs w:val="18"/>
      </w:rPr>
      <w:t>PUBLIC PROCUREMENT &amp; CONCESSIONS 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CADE" w14:textId="77777777" w:rsidR="007F73D0" w:rsidRDefault="007F73D0" w:rsidP="007147F4">
      <w:r>
        <w:separator/>
      </w:r>
    </w:p>
  </w:footnote>
  <w:footnote w:type="continuationSeparator" w:id="0">
    <w:p w14:paraId="29C0D835" w14:textId="77777777" w:rsidR="007F73D0" w:rsidRDefault="007F73D0" w:rsidP="0071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6E6D" w14:textId="77777777" w:rsidR="007147F4" w:rsidRPr="007147F4" w:rsidRDefault="007147F4" w:rsidP="007147F4">
    <w:pPr>
      <w:pStyle w:val="Header"/>
      <w:jc w:val="right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18"/>
    <w:rsid w:val="00095291"/>
    <w:rsid w:val="001116EC"/>
    <w:rsid w:val="001B04F3"/>
    <w:rsid w:val="002530D6"/>
    <w:rsid w:val="00493707"/>
    <w:rsid w:val="00515784"/>
    <w:rsid w:val="00593857"/>
    <w:rsid w:val="00612A2A"/>
    <w:rsid w:val="006B5FD8"/>
    <w:rsid w:val="007147F4"/>
    <w:rsid w:val="00722583"/>
    <w:rsid w:val="00736087"/>
    <w:rsid w:val="0074796A"/>
    <w:rsid w:val="007A3602"/>
    <w:rsid w:val="007D4702"/>
    <w:rsid w:val="007F73D0"/>
    <w:rsid w:val="00857A94"/>
    <w:rsid w:val="008D1005"/>
    <w:rsid w:val="009033A8"/>
    <w:rsid w:val="00CB0118"/>
    <w:rsid w:val="00D5565F"/>
    <w:rsid w:val="00E31FF7"/>
    <w:rsid w:val="00F45563"/>
    <w:rsid w:val="00FB4168"/>
    <w:rsid w:val="00F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FE196"/>
  <w15:chartTrackingRefBased/>
  <w15:docId w15:val="{85F123CD-C660-4024-AD0F-A3194023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1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0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1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530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530D6"/>
    <w:rPr>
      <w:b/>
      <w:bCs/>
    </w:rPr>
  </w:style>
  <w:style w:type="character" w:styleId="Hyperlink">
    <w:name w:val="Hyperlink"/>
    <w:basedOn w:val="DefaultParagraphFont"/>
    <w:uiPriority w:val="99"/>
    <w:unhideWhenUsed/>
    <w:rsid w:val="002530D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0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4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7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7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cc.gov.l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procurement.ppcc.gov.lr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procurement.ppcc.gov.lr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pcc.gov.lr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ppcc.gov.l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Nathan Bengu</cp:lastModifiedBy>
  <cp:revision>2</cp:revision>
  <cp:lastPrinted>2025-08-08T12:12:00Z</cp:lastPrinted>
  <dcterms:created xsi:type="dcterms:W3CDTF">2025-08-11T15:29:00Z</dcterms:created>
  <dcterms:modified xsi:type="dcterms:W3CDTF">2025-08-11T15:29:00Z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2db09bba-b68d-42f3-b653-741cb613d1bd</vt:lpwstr>
  </property>
</Properties>
</file>