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3E" w:rsidRPr="000543C9" w:rsidRDefault="00D54B3E" w:rsidP="00D54B3E">
      <w:pPr>
        <w:spacing w:after="0" w:line="240" w:lineRule="auto"/>
        <w:jc w:val="center"/>
        <w:rPr>
          <w:rFonts w:ascii="Colonna MT" w:hAnsi="Colonna MT"/>
          <w:b/>
          <w:sz w:val="40"/>
          <w:szCs w:val="40"/>
        </w:rPr>
      </w:pPr>
      <w:r w:rsidRPr="00302353">
        <w:rPr>
          <w:rFonts w:ascii="Colonna MT" w:hAnsi="Colonna MT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FC404B" wp14:editId="683B38BD">
                <wp:simplePos x="0" y="0"/>
                <wp:positionH relativeFrom="column">
                  <wp:posOffset>-355600</wp:posOffset>
                </wp:positionH>
                <wp:positionV relativeFrom="paragraph">
                  <wp:posOffset>-127000</wp:posOffset>
                </wp:positionV>
                <wp:extent cx="1187450" cy="1016000"/>
                <wp:effectExtent l="0" t="0" r="31750" b="12700"/>
                <wp:wrapNone/>
                <wp:docPr id="372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87450" cy="1016000"/>
                          <a:chOff x="-4828" y="0"/>
                          <a:chExt cx="24828" cy="19999"/>
                        </a:xfrm>
                      </wpg:grpSpPr>
                      <wps:wsp>
                        <wps:cNvPr id="3729" name="Line 16"/>
                        <wps:cNvCnPr/>
                        <wps:spPr bwMode="auto">
                          <a:xfrm flipH="1">
                            <a:off x="2498" y="2225"/>
                            <a:ext cx="7509" cy="133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730" name="Line 15"/>
                        <wps:cNvCnPr/>
                        <wps:spPr bwMode="auto">
                          <a:xfrm>
                            <a:off x="9993" y="2225"/>
                            <a:ext cx="10007" cy="155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731" name="Rectangle 3731"/>
                        <wps:cNvSpPr>
                          <a:spLocks noChangeArrowheads="1"/>
                        </wps:cNvSpPr>
                        <wps:spPr bwMode="auto">
                          <a:xfrm>
                            <a:off x="0" y="15537"/>
                            <a:ext cx="10007" cy="4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32" name="Line 13"/>
                        <wps:cNvCnPr/>
                        <wps:spPr bwMode="auto">
                          <a:xfrm>
                            <a:off x="9993" y="17762"/>
                            <a:ext cx="10007" cy="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733" name="Line 12"/>
                        <wps:cNvCnPr/>
                        <wps:spPr bwMode="auto">
                          <a:xfrm flipV="1">
                            <a:off x="4997" y="0"/>
                            <a:ext cx="13" cy="155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734" name="Line 11"/>
                        <wps:cNvCnPr/>
                        <wps:spPr bwMode="auto">
                          <a:xfrm>
                            <a:off x="2498" y="2225"/>
                            <a:ext cx="5011" cy="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735" name="Rectangle 3735"/>
                        <wps:cNvSpPr>
                          <a:spLocks noChangeArrowheads="1"/>
                        </wps:cNvSpPr>
                        <wps:spPr bwMode="auto">
                          <a:xfrm>
                            <a:off x="-4828" y="15537"/>
                            <a:ext cx="17189" cy="4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B3E" w:rsidRDefault="00D54B3E" w:rsidP="00D54B3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FOUNDED 1921</w:t>
                              </w:r>
                            </w:p>
                          </w:txbxContent>
                        </wps:txbx>
                        <wps:bodyPr wrap="square" lIns="12700" tIns="12700" rIns="12700" bIns="12700" anchor="t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404B" id="Group 9" o:spid="_x0000_s1026" style="position:absolute;left:0;text-align:left;margin-left:-28pt;margin-top:-10pt;width:93.5pt;height:80pt;z-index:251659264" coordorigin="-4828" coordsize="24828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">
                <v:line id="Line 16" o:spid="_x0000_s1027" style="position:absolute;flip:x;visibility:visible;mso-wrap-style:square" from="2498,2225" to="10007,1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15" o:spid="_x0000_s1028" style="position:absolute;visibility:visible;mso-wrap-style:square" from="9993,2225" to="20000,17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3731" o:spid="_x0000_s1029" style="position:absolute;top:15537;width:10007;height:4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" strokeweight="1pt"/>
                <v:line id="Line 13" o:spid="_x0000_s1030" style="position:absolute;visibility:visible;mso-wrap-style:square" from="9993,17762" to="20000,1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12" o:spid="_x0000_s1031" style="position:absolute;flip:y;visibility:visible;mso-wrap-style:square" from="4997,0" to="5010,1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11" o:spid="_x0000_s1032" style="position:absolute;visibility:visible;mso-wrap-style:square" from="2498,2225" to="7509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3735" o:spid="_x0000_s1033" style="position:absolute;left:-4828;top:15537;width:17189;height:4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" strokeweight="1pt">
                  <v:textbox inset="1pt,1pt,1pt,1pt">
                    <w:txbxContent>
                      <w:p w:rsidR="00D54B3E" w:rsidRDefault="00D54B3E" w:rsidP="00D54B3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FOUNDED 1921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543C9">
        <w:rPr>
          <w:rFonts w:ascii="Colonna MT" w:hAnsi="Colonna MT"/>
          <w:b/>
          <w:sz w:val="40"/>
          <w:szCs w:val="40"/>
        </w:rPr>
        <w:t>PHEBE HOSPITAL &amp; SCHOOL OF NURSING</w:t>
      </w:r>
    </w:p>
    <w:p w:rsidR="00D54B3E" w:rsidRDefault="00D54B3E" w:rsidP="00D54B3E">
      <w:pPr>
        <w:spacing w:after="0" w:line="240" w:lineRule="auto"/>
        <w:jc w:val="center"/>
      </w:pPr>
      <w:proofErr w:type="spellStart"/>
      <w:r w:rsidRPr="00481687">
        <w:t>Suakoko</w:t>
      </w:r>
      <w:proofErr w:type="spellEnd"/>
      <w:r w:rsidRPr="00481687">
        <w:t xml:space="preserve"> District, Bong County</w:t>
      </w:r>
    </w:p>
    <w:p w:rsidR="00D54B3E" w:rsidRPr="00481687" w:rsidRDefault="00D54B3E" w:rsidP="00D54B3E">
      <w:pPr>
        <w:spacing w:after="0" w:line="240" w:lineRule="auto"/>
        <w:jc w:val="center"/>
      </w:pPr>
      <w:r w:rsidRPr="00481687">
        <w:t>P.O. BOX 10-1046 1000 MONROVIA 10, LIBERIA, WEST AFRICA</w:t>
      </w:r>
    </w:p>
    <w:p w:rsidR="00D54B3E" w:rsidRDefault="00D54B3E" w:rsidP="00D54B3E">
      <w:pPr>
        <w:spacing w:after="0" w:line="240" w:lineRule="auto"/>
        <w:jc w:val="center"/>
      </w:pPr>
      <w:r w:rsidRPr="00481687">
        <w:t xml:space="preserve">Cell#: 06744444   Email: </w:t>
      </w:r>
      <w:hyperlink r:id="rId5" w:history="1">
        <w:r w:rsidRPr="00EA355C">
          <w:rPr>
            <w:rStyle w:val="Hyperlink"/>
          </w:rPr>
          <w:t>phebehospital@gmail.com</w:t>
        </w:r>
      </w:hyperlink>
    </w:p>
    <w:p w:rsidR="00D54B3E" w:rsidRDefault="00D54B3E" w:rsidP="00D54B3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8D0B" wp14:editId="6DBBB0E4">
                <wp:simplePos x="0" y="0"/>
                <wp:positionH relativeFrom="column">
                  <wp:posOffset>-660400</wp:posOffset>
                </wp:positionH>
                <wp:positionV relativeFrom="paragraph">
                  <wp:posOffset>210185</wp:posOffset>
                </wp:positionV>
                <wp:extent cx="709295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29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A006B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pt,16.55pt" to="506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Cell #: +231886251215/0770531393/</w:t>
      </w:r>
      <w:r w:rsidRPr="0034611B">
        <w:rPr>
          <w:sz w:val="24"/>
          <w:szCs w:val="24"/>
        </w:rPr>
        <w:t>0775310319</w:t>
      </w:r>
    </w:p>
    <w:p w:rsidR="007D0230" w:rsidRDefault="007D0230" w:rsidP="007D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FF1" w:rsidRPr="00CF6FF1" w:rsidRDefault="00CF6FF1" w:rsidP="007D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INVITATION FOR BIDS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FF1" w:rsidRDefault="00CF6FF1" w:rsidP="007D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Phebe Hospital and School of Nursing, established in 1921, is a referral hospital located in </w:t>
      </w:r>
      <w:proofErr w:type="spellStart"/>
      <w:r w:rsidRPr="00CF6FF1">
        <w:rPr>
          <w:rFonts w:ascii="Times New Roman" w:eastAsia="Times New Roman" w:hAnsi="Times New Roman" w:cs="Times New Roman"/>
          <w:sz w:val="24"/>
          <w:szCs w:val="24"/>
        </w:rPr>
        <w:t>Suakoko</w:t>
      </w:r>
      <w:proofErr w:type="spellEnd"/>
      <w:r w:rsidRPr="00CF6FF1">
        <w:rPr>
          <w:rFonts w:ascii="Times New Roman" w:eastAsia="Times New Roman" w:hAnsi="Times New Roman" w:cs="Times New Roman"/>
          <w:sz w:val="24"/>
          <w:szCs w:val="24"/>
        </w:rPr>
        <w:t>, Bong County, Central Liberia. It provides both medical and academic services to Liberia and the surrounding region. The institution receives financial support through a budgetary allotment from the Government of Liberia.</w:t>
      </w:r>
    </w:p>
    <w:p w:rsidR="00D74CA1" w:rsidRPr="00CF6FF1" w:rsidRDefault="00D74CA1" w:rsidP="007D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P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>For Fiscal Year 2025, Phebe Hospital and School of Nursing intends to utilize a portion of its national budget allocation for the procurement of goods and services.</w:t>
      </w:r>
    </w:p>
    <w:p w:rsid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>The Hospital now invites sealed bids from eligible and qualified bidders for the supply of the following items:</w:t>
      </w:r>
    </w:p>
    <w:p w:rsidR="00D74CA1" w:rsidRPr="00CF6FF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1689"/>
        <w:gridCol w:w="1714"/>
        <w:gridCol w:w="2468"/>
      </w:tblGrid>
      <w:tr w:rsidR="00CF6FF1" w:rsidRPr="00CF6FF1" w:rsidTr="00CF6F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Package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 Security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Submission &amp; Bid Opening</w:t>
            </w:r>
          </w:p>
        </w:tc>
      </w:tr>
      <w:tr w:rsidR="00CF6FF1" w:rsidRPr="00CF6FF1" w:rsidTr="00CF6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F1" w:rsidRPr="00CF6FF1" w:rsidRDefault="00CF6FF1" w:rsidP="0050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IFB No.: PHSN/SBA/NCB/001/2025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Cleaning Materials </w:t>
            </w:r>
            <w:r w:rsidRPr="00CF6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(SBA)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Bid Security Declaration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August </w:t>
            </w:r>
            <w:r w:rsidR="00480B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CF6FF1" w:rsidRPr="00CF6FF1" w:rsidTr="00CF6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IFB No.: PHSN/NCB/001/2025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Materials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Bid Security Declaration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August </w:t>
            </w:r>
            <w:r w:rsidR="00480B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CF6FF1" w:rsidRPr="00CF6FF1" w:rsidTr="00CF6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IFB No.: PHSN/NCB/002/2025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Stationery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Bid Security Declaration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August </w:t>
            </w:r>
            <w:r w:rsidR="00480B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CF6FF1" w:rsidRPr="00CF6FF1" w:rsidTr="00CF6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IFB No.: PHSN/NCB/003/2025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Vehicle Spare Parts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Bid Security Declaration</w:t>
            </w:r>
          </w:p>
        </w:tc>
        <w:tc>
          <w:tcPr>
            <w:tcW w:w="0" w:type="auto"/>
            <w:vAlign w:val="center"/>
            <w:hideMark/>
          </w:tcPr>
          <w:p w:rsidR="00CF6FF1" w:rsidRPr="00CF6FF1" w:rsidRDefault="00CF6FF1" w:rsidP="00D7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Thursday, August </w:t>
            </w:r>
            <w:r w:rsidR="00480B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6FF1">
              <w:rPr>
                <w:rFonts w:ascii="Times New Roman" w:eastAsia="Times New Roman" w:hAnsi="Times New Roman" w:cs="Times New Roman"/>
                <w:sz w:val="24"/>
                <w:szCs w:val="24"/>
              </w:rPr>
              <w:t>, 2025</w:t>
            </w:r>
          </w:p>
        </w:tc>
      </w:tr>
    </w:tbl>
    <w:p w:rsidR="00D74CA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Contract packages marked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SBA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restricted to Liberian-owned businesses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only.</w:t>
      </w:r>
    </w:p>
    <w:p w:rsidR="00D74CA1" w:rsidRPr="00CF6FF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Bidding will be conducted through the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Competitive Bidding (NCB)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procedures specified in the Public Procurement and Concessions (PPC) Act, as amended and restated in September 2010, and is open to all eligible and qualified bidders.</w:t>
      </w:r>
    </w:p>
    <w:p w:rsidR="00D74CA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Pr="004878BE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Bid Documents:</w:t>
      </w:r>
    </w:p>
    <w:p w:rsidR="00D74CA1" w:rsidRPr="00CF6FF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A complete set of bidding documents in English for each contract package may be purchased upon payment of a non-refundable fee of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US$50.00 (Fifty United States Dollars)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or its equivalent in Liberian Dollars. Payment should be made at the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Finance Office, Phebe Hospital and School of Nursing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FF1">
        <w:rPr>
          <w:rFonts w:ascii="Times New Roman" w:eastAsia="Times New Roman" w:hAnsi="Times New Roman" w:cs="Times New Roman"/>
          <w:sz w:val="24"/>
          <w:szCs w:val="24"/>
        </w:rPr>
        <w:t>Suakoko</w:t>
      </w:r>
      <w:proofErr w:type="spellEnd"/>
      <w:r w:rsidRPr="00CF6FF1">
        <w:rPr>
          <w:rFonts w:ascii="Times New Roman" w:eastAsia="Times New Roman" w:hAnsi="Times New Roman" w:cs="Times New Roman"/>
          <w:sz w:val="24"/>
          <w:szCs w:val="24"/>
        </w:rPr>
        <w:t>, Bong County.</w:t>
      </w:r>
    </w:p>
    <w:p w:rsidR="00D74CA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FF1" w:rsidRPr="004878BE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Qualification Requirements:</w:t>
      </w:r>
    </w:p>
    <w:p w:rsidR="00D74CA1" w:rsidRPr="00CF6FF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34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>All interested bidders must provide the following documents:</w:t>
      </w:r>
    </w:p>
    <w:p w:rsidR="00D74CA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34" w:rsidRPr="006B1A34" w:rsidRDefault="006B1A34" w:rsidP="00D74CA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CA1">
        <w:rPr>
          <w:rFonts w:ascii="Times New Roman" w:eastAsia="Times New Roman" w:hAnsi="Times New Roman" w:cs="Times New Roman"/>
          <w:b/>
          <w:bCs/>
          <w:sz w:val="24"/>
          <w:szCs w:val="24"/>
        </w:rPr>
        <w:t>Bid Security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 xml:space="preserve">Must be submitted in the form of a </w:t>
      </w:r>
      <w:r w:rsidR="000E2826" w:rsidRPr="00CF6FF1">
        <w:t>Bid Security Declaration</w:t>
      </w:r>
      <w:r>
        <w:t>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Valid Tax Clearance Certificate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>Must be current and issued by the Liberia Revenue Authority (LRA).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rPr>
          <w:rStyle w:val="Strong"/>
        </w:rPr>
        <w:t>Note:</w:t>
      </w:r>
      <w:r>
        <w:t xml:space="preserve"> Receipts or outdated certificates will not be accepted.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Business Registration Certificate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>Must be valid and issued by the Liberia Business Registry.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Company Profile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>A brief overview of the company, including ownership structure, core business areas, and years of operation.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Evidence of Experience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 xml:space="preserve">Provide a list of </w:t>
      </w:r>
      <w:r w:rsidRPr="000E2826">
        <w:rPr>
          <w:rStyle w:val="Strong"/>
          <w:b w:val="0"/>
        </w:rPr>
        <w:t>past and current clients</w:t>
      </w:r>
      <w:r>
        <w:t xml:space="preserve"> (minimum of three) with </w:t>
      </w:r>
      <w:r w:rsidRPr="000E2826">
        <w:rPr>
          <w:rStyle w:val="Strong"/>
          <w:b w:val="0"/>
        </w:rPr>
        <w:t>contact information</w:t>
      </w:r>
      <w:r>
        <w:t xml:space="preserve"> for reference.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Financial Capacity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 xml:space="preserve">Submit proof of a </w:t>
      </w:r>
      <w:r w:rsidRPr="000E2826">
        <w:rPr>
          <w:rStyle w:val="Strong"/>
          <w:b w:val="0"/>
        </w:rPr>
        <w:t>Line of Credit or financial statement</w:t>
      </w:r>
      <w:r>
        <w:t xml:space="preserve"> indicating the ability to finance project costs for at least </w:t>
      </w:r>
      <w:r w:rsidRPr="000E2826">
        <w:rPr>
          <w:rStyle w:val="Strong"/>
          <w:b w:val="0"/>
        </w:rPr>
        <w:t>60 days</w:t>
      </w:r>
      <w:r>
        <w:t>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Vendor Registration with PPCC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 xml:space="preserve">Evidence of being </w:t>
      </w:r>
      <w:r w:rsidRPr="000E2826">
        <w:rPr>
          <w:rStyle w:val="Strong"/>
          <w:b w:val="0"/>
        </w:rPr>
        <w:t>registered with the Public Procurement and Concessions Commission (PPCC)</w:t>
      </w:r>
      <w:r>
        <w:t xml:space="preserve"> Vendor Registry.</w:t>
      </w:r>
    </w:p>
    <w:p w:rsidR="000E2826" w:rsidRDefault="000E2826" w:rsidP="00D74CA1">
      <w:pPr>
        <w:pStyle w:val="NormalWeb"/>
        <w:spacing w:before="0" w:beforeAutospacing="0" w:after="0" w:afterAutospacing="0"/>
        <w:ind w:left="720"/>
      </w:pPr>
    </w:p>
    <w:p w:rsidR="006B1A34" w:rsidRDefault="006B1A34" w:rsidP="00D74CA1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rPr>
          <w:rStyle w:val="Strong"/>
        </w:rPr>
        <w:t>Audited Financial Statements</w:t>
      </w:r>
    </w:p>
    <w:p w:rsidR="006B1A34" w:rsidRDefault="006B1A34" w:rsidP="00D74CA1">
      <w:pPr>
        <w:pStyle w:val="NormalWeb"/>
        <w:spacing w:before="0" w:beforeAutospacing="0" w:after="0" w:afterAutospacing="0"/>
        <w:ind w:left="720"/>
      </w:pPr>
      <w:r>
        <w:t xml:space="preserve">Submit </w:t>
      </w:r>
      <w:r w:rsidRPr="000E2826">
        <w:rPr>
          <w:rStyle w:val="Strong"/>
          <w:b w:val="0"/>
        </w:rPr>
        <w:t>audited financial statements for the most recent fiscal year</w:t>
      </w:r>
      <w:r>
        <w:t>, prepared and signed by a certified auditor.</w:t>
      </w:r>
    </w:p>
    <w:p w:rsidR="00D74CA1" w:rsidRDefault="00D74CA1" w:rsidP="00D74CA1">
      <w:pPr>
        <w:pStyle w:val="NormalWeb"/>
        <w:spacing w:before="0" w:beforeAutospacing="0" w:after="0" w:afterAutospacing="0"/>
        <w:ind w:left="720"/>
      </w:pPr>
    </w:p>
    <w:p w:rsidR="00CF6FF1" w:rsidRPr="004878BE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Information:</w:t>
      </w:r>
    </w:p>
    <w:p w:rsidR="00D74CA1" w:rsidRPr="00CF6FF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Interested and eligible bidders may obtain further information from the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Unit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of Phebe Hospital and School of Nursing, </w:t>
      </w:r>
      <w:proofErr w:type="spellStart"/>
      <w:r w:rsidRPr="00CF6FF1">
        <w:rPr>
          <w:rFonts w:ascii="Times New Roman" w:eastAsia="Times New Roman" w:hAnsi="Times New Roman" w:cs="Times New Roman"/>
          <w:sz w:val="24"/>
          <w:szCs w:val="24"/>
        </w:rPr>
        <w:t>Suakoko</w:t>
      </w:r>
      <w:proofErr w:type="spellEnd"/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, Bong County, Liberia starting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Monday, July </w:t>
      </w:r>
      <w:r w:rsidR="00480B3E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bookmarkStart w:id="0" w:name="_GoBack"/>
      <w:bookmarkEnd w:id="0"/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, from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Monday to Friday, 9:00 AM – 4:00 PM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CA1" w:rsidRPr="00CF6FF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All bids must be delivered to the address below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on or before the deadlines listed above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. Bids shall remain valid for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90 days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from the date of submission.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Late bids will be rejected.</w:t>
      </w:r>
      <w:r w:rsidR="00D74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Bid opening will be conducted in the presence of bidders or their representatives who choose to attend, at the </w:t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Medical Director’s Conference Room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, Phebe Hospital and School of Nursing, </w:t>
      </w:r>
      <w:proofErr w:type="spellStart"/>
      <w:r w:rsidRPr="00CF6FF1">
        <w:rPr>
          <w:rFonts w:ascii="Times New Roman" w:eastAsia="Times New Roman" w:hAnsi="Times New Roman" w:cs="Times New Roman"/>
          <w:sz w:val="24"/>
          <w:szCs w:val="24"/>
        </w:rPr>
        <w:t>Suakoko</w:t>
      </w:r>
      <w:proofErr w:type="spellEnd"/>
      <w:r w:rsidRPr="00CF6FF1">
        <w:rPr>
          <w:rFonts w:ascii="Times New Roman" w:eastAsia="Times New Roman" w:hAnsi="Times New Roman" w:cs="Times New Roman"/>
          <w:sz w:val="24"/>
          <w:szCs w:val="24"/>
        </w:rPr>
        <w:t>, Bong County.</w:t>
      </w:r>
    </w:p>
    <w:p w:rsidR="00D74CA1" w:rsidRDefault="00D74CA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230" w:rsidRDefault="007D0230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230" w:rsidRDefault="007D0230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55E" w:rsidRDefault="00FF055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FF1" w:rsidRPr="004878BE" w:rsidRDefault="00CF6FF1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Submission Address:</w:t>
      </w:r>
    </w:p>
    <w:p w:rsidR="004878BE" w:rsidRPr="00CF6FF1" w:rsidRDefault="004878BE" w:rsidP="00D7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Unit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Phebe Hospital &amp; School of Nursing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FF1">
        <w:rPr>
          <w:rFonts w:ascii="Times New Roman" w:eastAsia="Times New Roman" w:hAnsi="Times New Roman" w:cs="Times New Roman"/>
          <w:sz w:val="24"/>
          <w:szCs w:val="24"/>
        </w:rPr>
        <w:t>Suakoko</w:t>
      </w:r>
      <w:proofErr w:type="spellEnd"/>
      <w:r w:rsidRPr="00CF6FF1">
        <w:rPr>
          <w:rFonts w:ascii="Times New Roman" w:eastAsia="Times New Roman" w:hAnsi="Times New Roman" w:cs="Times New Roman"/>
          <w:sz w:val="24"/>
          <w:szCs w:val="24"/>
        </w:rPr>
        <w:t>, Bong County, Liberia</w:t>
      </w:r>
    </w:p>
    <w:p w:rsidR="007D0230" w:rsidRPr="00CF6FF1" w:rsidRDefault="007D0230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Sincerely,</w:t>
      </w:r>
    </w:p>
    <w:p w:rsidR="007D0230" w:rsidRDefault="007D0230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230" w:rsidRPr="00CF6FF1" w:rsidRDefault="007D0230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Default="00CF6FF1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Signed: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Alexander Anderson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Procurement Officer / Secretary, Procurement Committee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Phebe Hospital &amp; School of Nursing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Cell: 0770-531-393 / 0886-251-215</w:t>
      </w:r>
    </w:p>
    <w:p w:rsidR="00D74CA1" w:rsidRPr="00CF6FF1" w:rsidRDefault="00D74CA1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FF1" w:rsidRPr="00CF6FF1" w:rsidRDefault="00CF6FF1" w:rsidP="00D7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Approved: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</w:r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Minnie </w:t>
      </w:r>
      <w:proofErr w:type="spellStart"/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Sankawulo</w:t>
      </w:r>
      <w:proofErr w:type="spellEnd"/>
      <w:r w:rsidRPr="00CF6FF1">
        <w:rPr>
          <w:rFonts w:ascii="Times New Roman" w:eastAsia="Times New Roman" w:hAnsi="Times New Roman" w:cs="Times New Roman"/>
          <w:b/>
          <w:bCs/>
          <w:sz w:val="24"/>
          <w:szCs w:val="24"/>
        </w:rPr>
        <w:t>-Ricks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Medical Director / Chairman, Procurement Committee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Phebe Hospital &amp; School of Nursing</w:t>
      </w:r>
      <w:r w:rsidRPr="00CF6FF1">
        <w:rPr>
          <w:rFonts w:ascii="Times New Roman" w:eastAsia="Times New Roman" w:hAnsi="Times New Roman" w:cs="Times New Roman"/>
          <w:sz w:val="24"/>
          <w:szCs w:val="24"/>
        </w:rPr>
        <w:br/>
        <w:t>Cell: 0777-523-973 / 0886-523-973</w:t>
      </w:r>
    </w:p>
    <w:p w:rsidR="00CF6FF1" w:rsidRPr="00CF6FF1" w:rsidRDefault="00CF6FF1" w:rsidP="00CF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D2F" w:rsidRPr="00CF6FF1" w:rsidRDefault="00DF5D2F" w:rsidP="00CF6FF1">
      <w:pPr>
        <w:jc w:val="both"/>
      </w:pPr>
    </w:p>
    <w:sectPr w:rsidR="00DF5D2F" w:rsidRPr="00CF6FF1" w:rsidSect="0007151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D9F"/>
    <w:multiLevelType w:val="multilevel"/>
    <w:tmpl w:val="3A2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5F58"/>
    <w:multiLevelType w:val="multilevel"/>
    <w:tmpl w:val="082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2032F"/>
    <w:multiLevelType w:val="multilevel"/>
    <w:tmpl w:val="C7F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A2DD8"/>
    <w:multiLevelType w:val="hybridMultilevel"/>
    <w:tmpl w:val="BDB2CE8A"/>
    <w:lvl w:ilvl="0" w:tplc="E9D08A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311D"/>
    <w:multiLevelType w:val="multilevel"/>
    <w:tmpl w:val="C13C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B61E3"/>
    <w:multiLevelType w:val="multilevel"/>
    <w:tmpl w:val="253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74F0A"/>
    <w:multiLevelType w:val="multilevel"/>
    <w:tmpl w:val="EE6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02154"/>
    <w:multiLevelType w:val="multilevel"/>
    <w:tmpl w:val="8424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B14FA"/>
    <w:multiLevelType w:val="multilevel"/>
    <w:tmpl w:val="C02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F66FB"/>
    <w:multiLevelType w:val="multilevel"/>
    <w:tmpl w:val="E01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1"/>
    <w:rsid w:val="0007151A"/>
    <w:rsid w:val="000E2826"/>
    <w:rsid w:val="00480B3E"/>
    <w:rsid w:val="004878BE"/>
    <w:rsid w:val="005054E7"/>
    <w:rsid w:val="006B1A34"/>
    <w:rsid w:val="007D0230"/>
    <w:rsid w:val="00802372"/>
    <w:rsid w:val="00CF6FF1"/>
    <w:rsid w:val="00D54B3E"/>
    <w:rsid w:val="00D74CA1"/>
    <w:rsid w:val="00DF5D2F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FB8A"/>
  <w15:chartTrackingRefBased/>
  <w15:docId w15:val="{B6540EEA-8D5F-4960-945C-7018B40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F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FF1"/>
    <w:rPr>
      <w:b/>
      <w:bCs/>
    </w:rPr>
  </w:style>
  <w:style w:type="paragraph" w:styleId="ListParagraph">
    <w:name w:val="List Paragraph"/>
    <w:basedOn w:val="Normal"/>
    <w:uiPriority w:val="34"/>
    <w:qFormat/>
    <w:rsid w:val="006B1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ebehospi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10</cp:revision>
  <dcterms:created xsi:type="dcterms:W3CDTF">2025-07-10T20:28:00Z</dcterms:created>
  <dcterms:modified xsi:type="dcterms:W3CDTF">2025-08-04T09:32:00Z</dcterms:modified>
</cp:coreProperties>
</file>